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3F" w:rsidRPr="006E22DD" w:rsidRDefault="0088483F" w:rsidP="00BA7E59">
      <w:pPr>
        <w:jc w:val="both"/>
        <w:rPr>
          <w:b/>
          <w:smallCaps/>
          <w:spacing w:val="40"/>
        </w:rPr>
      </w:pPr>
      <w:r w:rsidRPr="006E22DD">
        <w:rPr>
          <w:b/>
          <w:smallCaps/>
          <w:noProof/>
          <w:spacing w:val="4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27860" cy="2171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Institucional 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0" b="11849"/>
                    <a:stretch/>
                  </pic:blipFill>
                  <pic:spPr bwMode="auto">
                    <a:xfrm>
                      <a:off x="0" y="0"/>
                      <a:ext cx="192786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22DD">
        <w:rPr>
          <w:b/>
          <w:smallCaps/>
          <w:spacing w:val="40"/>
          <w:sz w:val="24"/>
        </w:rPr>
        <w:t>Guido Vignoli</w:t>
      </w:r>
    </w:p>
    <w:p w:rsidR="0088483F" w:rsidRPr="0088483F" w:rsidRDefault="0088483F" w:rsidP="00BA7E59">
      <w:pPr>
        <w:contextualSpacing/>
        <w:jc w:val="both"/>
      </w:pPr>
      <w:r>
        <w:t xml:space="preserve">Doctor en Economía, </w:t>
      </w:r>
      <w:r>
        <w:rPr>
          <w:i/>
        </w:rPr>
        <w:t>candidato</w:t>
      </w:r>
      <w:r>
        <w:t>, (UCEMA)</w:t>
      </w:r>
    </w:p>
    <w:p w:rsidR="0088483F" w:rsidRDefault="0088483F" w:rsidP="00BA7E59">
      <w:pPr>
        <w:contextualSpacing/>
        <w:jc w:val="both"/>
      </w:pPr>
      <w:r>
        <w:t>Magister en Economía (UCEMA)</w:t>
      </w:r>
    </w:p>
    <w:p w:rsidR="0088483F" w:rsidRDefault="0088483F" w:rsidP="00BA7E59">
      <w:pPr>
        <w:contextualSpacing/>
        <w:jc w:val="both"/>
      </w:pPr>
      <w:r>
        <w:t>Licenciado en Economía (UNT)</w:t>
      </w:r>
    </w:p>
    <w:p w:rsidR="0088483F" w:rsidRDefault="0088483F" w:rsidP="00BA7E59">
      <w:pPr>
        <w:jc w:val="both"/>
      </w:pPr>
    </w:p>
    <w:p w:rsidR="0088483F" w:rsidRDefault="00BA7E59" w:rsidP="00BA7E59">
      <w:pPr>
        <w:jc w:val="both"/>
      </w:pPr>
      <w:r>
        <w:t>Investigador dedicado a temas de capital humano y crecimiento económico. Investigación principal en temáticas de equilibrio de largo plazo para tipo de cambio real en Argentina, retornos a la inversión en educación, pobreza, y comercio internacional.</w:t>
      </w:r>
      <w:r w:rsidR="006E22DD">
        <w:t xml:space="preserve"> Miembro de la Comisión Asesora de Investigación y Extensión de la Escuela de Posgrado en Negocios de la Universidad de Belgrano.</w:t>
      </w:r>
    </w:p>
    <w:p w:rsidR="00BA7E59" w:rsidRDefault="00BA7E59" w:rsidP="00BA7E59">
      <w:pPr>
        <w:jc w:val="both"/>
      </w:pPr>
      <w:r>
        <w:t>Profesor de Microeconomía, Macroeconomía y Finanzas de Empresas. Dictado de clases para grado y posgrado en Universidad del CEMA, Universidad de Belgrano y Universidad de Palermo.</w:t>
      </w:r>
    </w:p>
    <w:p w:rsidR="00BA7E59" w:rsidRDefault="00BA7E59" w:rsidP="00BA7E59">
      <w:pPr>
        <w:jc w:val="both"/>
      </w:pPr>
      <w:r>
        <w:t>Evaluador de proyectos internacionales para Universidades y referí internacional para Revistas científicas de Economía y Negocios. Director y evaluador de tesis de posgrado.</w:t>
      </w:r>
    </w:p>
    <w:p w:rsidR="006E22DD" w:rsidRDefault="006E22DD" w:rsidP="00BA7E59">
      <w:pPr>
        <w:jc w:val="both"/>
      </w:pPr>
      <w:r>
        <w:t>Consultor en temas de economía y finanzas para empresas y organismos nacionales e internacionales. Asesoría técnica en proyectos de bioeconomía para AACREA en coordinación con el BID para el marco de la reunión del G20 en Argentina.</w:t>
      </w:r>
      <w:bookmarkStart w:id="0" w:name="_GoBack"/>
      <w:bookmarkEnd w:id="0"/>
    </w:p>
    <w:p w:rsidR="00BA7E59" w:rsidRDefault="00BA7E59" w:rsidP="00BA7E59">
      <w:pPr>
        <w:jc w:val="both"/>
      </w:pPr>
      <w:r>
        <w:t>Columnista para Infobae América y El Cronista.</w:t>
      </w:r>
    </w:p>
    <w:p w:rsidR="00BA7E59" w:rsidRDefault="00BA7E59" w:rsidP="00BA7E59">
      <w:pPr>
        <w:jc w:val="both"/>
      </w:pPr>
      <w:r>
        <w:t>Conferencista en congresos de Economía tanto nacionales como internacionales.</w:t>
      </w:r>
    </w:p>
    <w:p w:rsidR="00BA7E59" w:rsidRDefault="00BA7E59" w:rsidP="00BA7E59">
      <w:pPr>
        <w:jc w:val="both"/>
      </w:pPr>
      <w:r>
        <w:t xml:space="preserve">Contacto: </w:t>
      </w:r>
      <w:hyperlink r:id="rId5" w:history="1">
        <w:r w:rsidRPr="006B1194">
          <w:rPr>
            <w:rStyle w:val="Hipervnculo"/>
          </w:rPr>
          <w:t>guido.vignoli@comunidad.ub.edu.ar</w:t>
        </w:r>
      </w:hyperlink>
      <w:r>
        <w:t xml:space="preserve"> </w:t>
      </w:r>
    </w:p>
    <w:p w:rsidR="00BA7E59" w:rsidRDefault="00BA7E59" w:rsidP="00BA7E59">
      <w:pPr>
        <w:jc w:val="both"/>
      </w:pPr>
    </w:p>
    <w:p w:rsidR="00BA7E59" w:rsidRDefault="00BA7E59" w:rsidP="00BA7E59">
      <w:pPr>
        <w:jc w:val="both"/>
      </w:pPr>
    </w:p>
    <w:p w:rsidR="00BA7E59" w:rsidRDefault="00BA7E59" w:rsidP="00BA7E59">
      <w:pPr>
        <w:jc w:val="both"/>
      </w:pPr>
    </w:p>
    <w:p w:rsidR="0088483F" w:rsidRDefault="0088483F" w:rsidP="00BA7E59">
      <w:pPr>
        <w:jc w:val="both"/>
      </w:pPr>
    </w:p>
    <w:p w:rsidR="0088483F" w:rsidRDefault="0088483F" w:rsidP="00BA7E59">
      <w:pPr>
        <w:jc w:val="both"/>
      </w:pPr>
    </w:p>
    <w:sectPr w:rsidR="00884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3F"/>
    <w:rsid w:val="006E22DD"/>
    <w:rsid w:val="0071376E"/>
    <w:rsid w:val="0088483F"/>
    <w:rsid w:val="00BA7E59"/>
    <w:rsid w:val="00E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672"/>
  <w15:chartTrackingRefBased/>
  <w15:docId w15:val="{53088E45-DF10-497C-B096-071D3F5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7E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ido.vignoli@comunidad.ub.edu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2018-12-12T13:46:00Z</dcterms:created>
  <dcterms:modified xsi:type="dcterms:W3CDTF">2018-12-12T14:33:00Z</dcterms:modified>
</cp:coreProperties>
</file>